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An enthusiast dedicated and self-motivated who is seeking opportunity to demonstrate and learn new skills; committed to safety and long-term employment, delivering service standards second to none. </w:t>
      </w:r>
    </w:p>
    <w:p>
      <w:pPr>
        <w:spacing w:before="0" w:after="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Demonstrated ability to process request and fill online orders with accuracy and urgency. 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Able to work well in team environments and individual task assignments. 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Well versed in CV19 safety regulations and standard health and safety regulations to assure a safe work environment. </w:t>
      </w:r>
    </w:p>
    <w:p>
      <w:pPr>
        <w:numPr>
          <w:ilvl w:val="0"/>
          <w:numId w:val="3"/>
        </w:numPr>
        <w:spacing w:before="0" w:after="160" w:line="240"/>
        <w:ind w:right="0" w:left="720" w:hanging="36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Integrity and always focused on customer satisfaction. 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39"/>
        <w:gridCol w:w="1961"/>
      </w:tblGrid>
      <w:tr>
        <w:trPr>
          <w:trHeight w:val="1" w:hRule="atLeast"/>
          <w:jc w:val="left"/>
        </w:trPr>
        <w:tc>
          <w:tcPr>
            <w:tcW w:w="88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keepLines w:val="true"/>
              <w:spacing w:before="4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opperplate Gothic Bold" w:hAnsi="Copperplate Gothic Bold" w:cs="Copperplate Gothic Bold" w:eastAsia="Copperplate Gothic Bold"/>
                <w:color w:val="365F91"/>
                <w:spacing w:val="0"/>
                <w:position w:val="0"/>
                <w:sz w:val="32"/>
                <w:shd w:fill="auto" w:val="clear"/>
              </w:rPr>
              <w:t xml:space="preserve">Best Buy</w:t>
            </w:r>
            <w:r>
              <w:rPr>
                <w:rFonts w:ascii="Copperplate Gothic Bold" w:hAnsi="Copperplate Gothic Bold" w:cs="Copperplate Gothic Bold" w:eastAsia="Copperplate Gothic Bold"/>
                <w:color w:val="365F91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rebuchet MS" w:hAnsi="Trebuchet MS" w:cs="Trebuchet MS" w:eastAsia="Trebuchet MS"/>
                <w:color w:val="365F91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Office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Furniture Delivery</w:t>
            </w:r>
          </w:p>
          <w:p>
            <w:pPr>
              <w:keepNext w:val="true"/>
              <w:keepLines w:val="true"/>
              <w:numPr>
                <w:ilvl w:val="0"/>
                <w:numId w:val="8"/>
              </w:numPr>
              <w:spacing w:before="4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365F91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Transportation and delivery of office furniture products to customers throughout the Los Angeles county area. </w:t>
            </w:r>
          </w:p>
          <w:p>
            <w:pPr>
              <w:keepNext w:val="true"/>
              <w:keepLines w:val="true"/>
              <w:numPr>
                <w:ilvl w:val="0"/>
                <w:numId w:val="8"/>
              </w:numPr>
              <w:spacing w:before="4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Maintained a clean and safe driving record; resulting in zero loss prevention and damaged product.</w:t>
            </w:r>
          </w:p>
        </w:tc>
        <w:tc>
          <w:tcPr>
            <w:tcW w:w="19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keepLines w:val="true"/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365F91"/>
                <w:spacing w:val="0"/>
                <w:position w:val="0"/>
                <w:sz w:val="32"/>
                <w:shd w:fill="auto" w:val="clear"/>
              </w:rPr>
              <w:t xml:space="preserve">7/1/20 - 10/31/20</w:t>
            </w:r>
          </w:p>
        </w:tc>
      </w:tr>
      <w:tr>
        <w:trPr>
          <w:trHeight w:val="1" w:hRule="atLeast"/>
          <w:jc w:val="left"/>
        </w:trPr>
        <w:tc>
          <w:tcPr>
            <w:tcW w:w="88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keepLines w:val="true"/>
              <w:spacing w:before="4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opperplate Gothic Bold" w:hAnsi="Copperplate Gothic Bold" w:cs="Copperplate Gothic Bold" w:eastAsia="Copperplate Gothic Bold"/>
                <w:color w:val="365F91"/>
                <w:spacing w:val="0"/>
                <w:position w:val="0"/>
                <w:sz w:val="32"/>
                <w:shd w:fill="auto" w:val="clear"/>
              </w:rPr>
              <w:t xml:space="preserve">Barron Agency,</w:t>
            </w:r>
            <w:r>
              <w:rPr>
                <w:rFonts w:ascii="Trebuchet MS" w:hAnsi="Trebuchet MS" w:cs="Trebuchet MS" w:eastAsia="Trebuchet MS"/>
                <w:color w:val="365F91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Warehouse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12"/>
              </w:numPr>
              <w:spacing w:before="0" w:after="16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Receiving shipments of product and assuring accuracy and properly filing and storage. </w:t>
            </w:r>
          </w:p>
          <w:p>
            <w:pPr>
              <w:numPr>
                <w:ilvl w:val="0"/>
                <w:numId w:val="12"/>
              </w:numPr>
              <w:spacing w:before="0" w:after="16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Preparation of online orders for product delivery assuring accuracy and quality of goods for outbound delivery.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9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keepLines w:val="true"/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365F91"/>
                <w:spacing w:val="0"/>
                <w:position w:val="0"/>
                <w:sz w:val="32"/>
                <w:shd w:fill="auto" w:val="clear"/>
              </w:rPr>
              <w:t xml:space="preserve">1/6/19 – 8/10/19</w:t>
            </w:r>
          </w:p>
        </w:tc>
      </w:tr>
      <w:tr>
        <w:trPr>
          <w:trHeight w:val="1" w:hRule="atLeast"/>
          <w:jc w:val="left"/>
        </w:trPr>
        <w:tc>
          <w:tcPr>
            <w:tcW w:w="88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pperplate Gothic Bold" w:hAnsi="Copperplate Gothic Bold" w:cs="Copperplate Gothic Bold" w:eastAsia="Copperplate Gothic Bold"/>
                <w:color w:val="365F91"/>
                <w:spacing w:val="0"/>
                <w:position w:val="0"/>
                <w:sz w:val="32"/>
                <w:shd w:fill="auto" w:val="clear"/>
              </w:rPr>
              <w:t xml:space="preserve">Rice String Noodle Shack,</w:t>
            </w:r>
            <w:r>
              <w:rPr>
                <w:rFonts w:ascii="Trebuchet MS" w:hAnsi="Trebuchet MS" w:cs="Trebuchet MS" w:eastAsia="Trebuchet MS"/>
                <w:color w:val="365F91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Restaurant </w:t>
            </w:r>
          </w:p>
          <w:p>
            <w:pPr>
              <w:numPr>
                <w:ilvl w:val="0"/>
                <w:numId w:val="17"/>
              </w:numPr>
              <w:spacing w:before="0" w:after="160" w:line="259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Assisted in maintaining preparations and service areas in a sanitary condition. </w:t>
            </w:r>
          </w:p>
          <w:p>
            <w:pPr>
              <w:numPr>
                <w:ilvl w:val="0"/>
                <w:numId w:val="17"/>
              </w:numPr>
              <w:spacing w:before="0" w:after="160" w:line="259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Cleaned and organized eating, service and kitchen areas. </w:t>
            </w:r>
          </w:p>
          <w:p>
            <w:pPr>
              <w:numPr>
                <w:ilvl w:val="0"/>
                <w:numId w:val="17"/>
              </w:numPr>
              <w:spacing w:before="0" w:after="160" w:line="259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Assisted in Stir Fry orders and cook preparation; including cooking and serving.</w:t>
            </w:r>
          </w:p>
        </w:tc>
        <w:tc>
          <w:tcPr>
            <w:tcW w:w="19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keepLines w:val="true"/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365F91"/>
                <w:spacing w:val="0"/>
                <w:position w:val="0"/>
                <w:sz w:val="32"/>
                <w:shd w:fill="auto" w:val="clear"/>
              </w:rPr>
              <w:t xml:space="preserve">12/2017 -11/15/2018</w:t>
            </w:r>
          </w:p>
        </w:tc>
      </w:tr>
      <w:tr>
        <w:trPr>
          <w:trHeight w:val="1" w:hRule="atLeast"/>
          <w:jc w:val="left"/>
        </w:trPr>
        <w:tc>
          <w:tcPr>
            <w:tcW w:w="88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4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High School Diploma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, Norwalk Ca, </w:t>
            </w: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John Glenn High School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19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keepLines w:val="true"/>
              <w:spacing w:before="4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365F91"/>
                <w:spacing w:val="0"/>
                <w:position w:val="0"/>
                <w:sz w:val="32"/>
                <w:shd w:fill="auto" w:val="clear"/>
              </w:rPr>
              <w:t xml:space="preserve">2011-2015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8">
    <w:abstractNumId w:val="12"/>
  </w:num>
  <w:num w:numId="12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